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CB" w:rsidRDefault="00F01D4F" w:rsidP="00D278CB">
      <w:pPr>
        <w:pStyle w:val="OTRNormal0"/>
        <w:tabs>
          <w:tab w:val="num" w:pos="142"/>
        </w:tabs>
        <w:spacing w:before="0" w:after="0"/>
        <w:ind w:firstLine="0"/>
        <w:jc w:val="right"/>
      </w:pPr>
      <w:r>
        <w:rPr>
          <w:b/>
          <w:sz w:val="20"/>
        </w:rPr>
        <w:t>Приложение № 31-3</w:t>
      </w:r>
      <w:r w:rsidRPr="00F01D4F">
        <w:rPr>
          <w:b/>
          <w:sz w:val="20"/>
        </w:rPr>
        <w:br/>
      </w:r>
      <w:r>
        <w:rPr>
          <w:sz w:val="20"/>
        </w:rPr>
        <w:t xml:space="preserve">            </w:t>
      </w:r>
      <w:r w:rsidRPr="001E536D">
        <w:rPr>
          <w:sz w:val="20"/>
        </w:rPr>
        <w:t>к Регламенту информ</w:t>
      </w:r>
      <w:r w:rsidR="00E35689">
        <w:rPr>
          <w:sz w:val="20"/>
        </w:rPr>
        <w:t>ационного взаимодействия на 2026</w:t>
      </w:r>
      <w:r w:rsidRPr="001E536D">
        <w:rPr>
          <w:sz w:val="20"/>
        </w:rPr>
        <w:t xml:space="preserve"> г.    от «</w:t>
      </w:r>
      <w:r w:rsidR="009A1C8D">
        <w:rPr>
          <w:color w:val="000000"/>
        </w:rPr>
        <w:t>20»</w:t>
      </w:r>
      <w:r w:rsidRPr="001E536D">
        <w:rPr>
          <w:sz w:val="20"/>
        </w:rPr>
        <w:t xml:space="preserve"> </w:t>
      </w:r>
      <w:r w:rsidR="007B240E">
        <w:rPr>
          <w:sz w:val="20"/>
        </w:rPr>
        <w:t xml:space="preserve"> </w:t>
      </w:r>
      <w:r w:rsidRPr="001E536D">
        <w:rPr>
          <w:sz w:val="20"/>
        </w:rPr>
        <w:t xml:space="preserve">  </w:t>
      </w:r>
      <w:r w:rsidR="00D278CB">
        <w:rPr>
          <w:color w:val="000000"/>
        </w:rPr>
        <w:t>января 2026 г.</w:t>
      </w:r>
    </w:p>
    <w:p w:rsidR="00F01D4F" w:rsidRPr="00DF11CE" w:rsidRDefault="00F01D4F" w:rsidP="00F01D4F">
      <w:pPr>
        <w:pStyle w:val="1"/>
        <w:spacing w:after="320"/>
        <w:jc w:val="right"/>
        <w:rPr>
          <w:sz w:val="20"/>
          <w:szCs w:val="20"/>
        </w:rPr>
      </w:pPr>
      <w:r w:rsidRPr="00DF11CE">
        <w:rPr>
          <w:sz w:val="20"/>
          <w:szCs w:val="20"/>
        </w:rPr>
        <w:t>Форма</w:t>
      </w:r>
    </w:p>
    <w:p w:rsidR="00F01D4F" w:rsidRPr="00372435" w:rsidRDefault="00F01D4F" w:rsidP="00F01D4F">
      <w:pPr>
        <w:autoSpaceDE w:val="0"/>
        <w:autoSpaceDN w:val="0"/>
        <w:adjustRightInd w:val="0"/>
        <w:spacing w:line="199" w:lineRule="atLeas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АКТ от ________</w:t>
      </w:r>
      <w:r w:rsidRPr="00372435">
        <w:rPr>
          <w:rFonts w:ascii="Times New Roman" w:hAnsi="Times New Roman" w:cs="Times New Roman"/>
          <w:sz w:val="18"/>
          <w:szCs w:val="18"/>
        </w:rPr>
        <w:t xml:space="preserve"> сверки расчетов </w:t>
      </w:r>
      <w:r w:rsidRPr="00372435">
        <w:rPr>
          <w:rFonts w:ascii="Times New Roman" w:hAnsi="Times New Roman" w:cs="Times New Roman"/>
          <w:b/>
          <w:sz w:val="18"/>
          <w:szCs w:val="18"/>
        </w:rPr>
        <w:t>по межтерриториальным расчетам</w:t>
      </w:r>
      <w:r w:rsidRPr="00372435">
        <w:rPr>
          <w:rFonts w:ascii="Times New Roman" w:hAnsi="Times New Roman" w:cs="Times New Roman"/>
          <w:sz w:val="18"/>
          <w:szCs w:val="18"/>
        </w:rPr>
        <w:t>,</w:t>
      </w:r>
    </w:p>
    <w:p w:rsidR="00F01D4F" w:rsidRPr="00372435" w:rsidRDefault="00F01D4F" w:rsidP="00F01D4F">
      <w:pPr>
        <w:jc w:val="center"/>
        <w:rPr>
          <w:rFonts w:ascii="Times New Roman" w:hAnsi="Times New Roman" w:cs="Times New Roman"/>
          <w:sz w:val="18"/>
          <w:szCs w:val="18"/>
        </w:rPr>
      </w:pPr>
      <w:r w:rsidRPr="00372435">
        <w:rPr>
          <w:rFonts w:ascii="Times New Roman" w:hAnsi="Times New Roman" w:cs="Times New Roman"/>
          <w:sz w:val="18"/>
          <w:szCs w:val="18"/>
        </w:rPr>
        <w:t>в соответствии с договором на оказание и оплату медицинской помощи по обязате</w:t>
      </w:r>
      <w:r>
        <w:rPr>
          <w:rFonts w:ascii="Times New Roman" w:hAnsi="Times New Roman" w:cs="Times New Roman"/>
          <w:sz w:val="18"/>
          <w:szCs w:val="18"/>
        </w:rPr>
        <w:t>льному медицинскому страхованию № __</w:t>
      </w:r>
      <w:r w:rsidRPr="00372435">
        <w:rPr>
          <w:rFonts w:ascii="Times New Roman" w:hAnsi="Times New Roman" w:cs="Times New Roman"/>
          <w:sz w:val="18"/>
          <w:szCs w:val="18"/>
        </w:rPr>
        <w:t xml:space="preserve"> от</w:t>
      </w:r>
      <w:r>
        <w:rPr>
          <w:rFonts w:ascii="Times New Roman" w:hAnsi="Times New Roman" w:cs="Times New Roman"/>
          <w:sz w:val="18"/>
          <w:szCs w:val="18"/>
        </w:rPr>
        <w:t xml:space="preserve"> __________20   г.</w:t>
      </w:r>
      <w:r w:rsidRPr="0037243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за период с ___________20  г. по ____________20  г.</w:t>
      </w:r>
    </w:p>
    <w:p w:rsidR="00F01D4F" w:rsidRPr="00372435" w:rsidRDefault="00F01D4F" w:rsidP="00F01D4F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01D4F" w:rsidRPr="00372435" w:rsidRDefault="00F01D4F" w:rsidP="00F01D4F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Медицинская организация:_______________________________________</w:t>
      </w:r>
      <w:r w:rsidRPr="00372435">
        <w:rPr>
          <w:rFonts w:ascii="Times New Roman" w:hAnsi="Times New Roman" w:cs="Times New Roman"/>
          <w:sz w:val="18"/>
          <w:szCs w:val="18"/>
        </w:rPr>
        <w:br/>
        <w:t>Территориальный фонд обязательного медицинского страхования Смоленской области</w:t>
      </w:r>
    </w:p>
    <w:tbl>
      <w:tblPr>
        <w:tblStyle w:val="a6"/>
        <w:tblW w:w="0" w:type="auto"/>
        <w:tblLook w:val="04A0"/>
      </w:tblPr>
      <w:tblGrid>
        <w:gridCol w:w="675"/>
        <w:gridCol w:w="4111"/>
        <w:gridCol w:w="1701"/>
        <w:gridCol w:w="1668"/>
        <w:gridCol w:w="1416"/>
      </w:tblGrid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</w:r>
            <w:proofErr w:type="spellStart"/>
            <w:proofErr w:type="gramStart"/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По данным ТФОМС (руб.)</w:t>
            </w:r>
          </w:p>
        </w:tc>
        <w:tc>
          <w:tcPr>
            <w:tcW w:w="1668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По данным медицинской организации (руб.)</w:t>
            </w:r>
          </w:p>
        </w:tc>
        <w:tc>
          <w:tcPr>
            <w:tcW w:w="1416" w:type="dxa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Расхождения</w:t>
            </w:r>
          </w:p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sz w:val="16"/>
                <w:szCs w:val="16"/>
              </w:rPr>
              <w:t>(«+», «-»)</w:t>
            </w: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задолженности территориального фонда по месту оказания медицинской помощи на начало отчетного месяца, всего, в том числе </w:t>
            </w:r>
            <w:proofErr w:type="gramStart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proofErr w:type="gramEnd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1701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выставленных счетов на оплату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ранее выставленных счетов (доплата) на оплату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- оплате пени за просрочку перечисления средств за оказанную медицинскую помощь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задолженности медицинской организации на начало отчетного месяца, всего, в том числе </w:t>
            </w:r>
            <w:proofErr w:type="gramStart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proofErr w:type="gramEnd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штрафов и возврату сре</w:t>
            </w:r>
            <w:proofErr w:type="gramStart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дств всл</w:t>
            </w:r>
            <w:proofErr w:type="gramEnd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едствие принятия к медицинской организации мер в соответствии со статьей 41 Федерального закона, в том числе по результатам:</w:t>
            </w: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медико-экономической экспертизы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экспертизы качества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пени за просрочку оплаты штрафов и возврату сре</w:t>
            </w:r>
            <w:proofErr w:type="gramStart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дств всл</w:t>
            </w:r>
            <w:proofErr w:type="gramEnd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едствие принятия к медицинской организации мер в соответствии со статьей 41 Федерального закона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Общая сумма средств на оплату медицинской помощи по предъявленным счетам за отчетный месяц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средств, сформированная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 </w:t>
            </w:r>
          </w:p>
        </w:tc>
        <w:tc>
          <w:tcPr>
            <w:tcW w:w="1701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медико-экономического контроля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медико-экономической экспертизы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экспертизы качества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штрафов, начисленных за нарушения, выявленные по результатам контроля объемов, сроков, качества и условий предоставления медицинской помощи, всего, в том числе по результатам: </w:t>
            </w:r>
          </w:p>
        </w:tc>
        <w:tc>
          <w:tcPr>
            <w:tcW w:w="1701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медико-экономической экспертизы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экспертизы качества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средств, удержанных территориальным фондом по месту оказания медицинской помощи по результатам контроля объемов, сроков, качества и условий предоставления медицинской помощи, всего, в том числе по результатам: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медико-экономического контроля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6.2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медико-экономической экспертизы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6.3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экспертизы качества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средств, перечисленных медицинской организацией в территориальный фонд по месту оказания медицинской помощи за отчетный месяц:</w:t>
            </w:r>
          </w:p>
        </w:tc>
        <w:tc>
          <w:tcPr>
            <w:tcW w:w="1701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7.1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gramStart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в связи с принятием к медицинской организации мер в соответствии со статьей</w:t>
            </w:r>
            <w:proofErr w:type="gramEnd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41 Федерального закона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- на оплату штрафов по результатам контроля объемов, сроков, качества и условий предоставления медицинской помощи, всего, в том числе по результатам:</w:t>
            </w: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7.2.1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медико-экономической экспертизы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7.2.2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экспертизы качества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средств, перечисленных территориальным фондом по месту оказания медицинской помощи в медицинскую организацию в отчетном месяце по счетам на оплату медицинской помощи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выставленных счетов на оплату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восстановление (доплата) средств, удержанных ранее ТФОМС по месту страхования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начисленных медицинской организации пени за несвоевременный возврат средств по результатам принятия мер, предусмотренных статьей 41 Федерального закона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перечисленного территориальному фонду по месту оказания медицинской помощи пени за несвоевременное перечисление средств на оплату медицинской помощи по результатам контроля объемов, сроков, качества и условий предоставления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перечисленного медицинской организации пени за несвоевременный возврат средств по результатам принятия мер, предусмотренных статьей 41 Федерального закона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задолженности территориального фонда по месту оказания медицинской помощи на конец отчетного месяца всего,  в том числе </w:t>
            </w:r>
            <w:proofErr w:type="gramStart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proofErr w:type="gramEnd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B36E1C">
              <w:rPr>
                <w:rFonts w:ascii="Times New Roman" w:hAnsi="Times New Roman" w:cs="Times New Roman"/>
                <w:sz w:val="16"/>
                <w:szCs w:val="16"/>
              </w:rPr>
              <w:t>-оплате выставленных счетов на оплату медицинской помощи с учетом результатов контроля объемов, сроков, качества и условий предоставления медицинской помощи, доплаты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пени за просрочку перечисления средств за оказанную медицинскую помощь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задолженности медицинской организации на конец отчетного месяца всего,  в том числе </w:t>
            </w:r>
            <w:proofErr w:type="gramStart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</w:t>
            </w:r>
            <w:proofErr w:type="gramEnd"/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штрафов и возврату сре</w:t>
            </w:r>
            <w:proofErr w:type="gramStart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дств всл</w:t>
            </w:r>
            <w:proofErr w:type="gramEnd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едствие принятия к медицинской организации мер в соответствии со статьей 41 Федерального закона, в том числе по результатам:</w:t>
            </w:r>
            <w:r w:rsidRPr="0037243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28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14.1.1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медико-экономической экспертизы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28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14.1.2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 xml:space="preserve">     - экспертизы качества медицинской помощи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c>
          <w:tcPr>
            <w:tcW w:w="675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14.1.3</w:t>
            </w:r>
          </w:p>
        </w:tc>
        <w:tc>
          <w:tcPr>
            <w:tcW w:w="4111" w:type="dxa"/>
            <w:vAlign w:val="center"/>
          </w:tcPr>
          <w:p w:rsidR="00F01D4F" w:rsidRPr="00372435" w:rsidRDefault="00F01D4F" w:rsidP="003923F9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- оплате пени за просрочку оплаты штрафов и возврату сре</w:t>
            </w:r>
            <w:proofErr w:type="gramStart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дств всл</w:t>
            </w:r>
            <w:proofErr w:type="gramEnd"/>
            <w:r w:rsidRPr="00372435">
              <w:rPr>
                <w:rFonts w:ascii="Times New Roman" w:hAnsi="Times New Roman" w:cs="Times New Roman"/>
                <w:sz w:val="16"/>
                <w:szCs w:val="16"/>
              </w:rPr>
              <w:t>едствие принятия к медицинской организации мер в соответствии со статьей 41 Федерального закона</w:t>
            </w:r>
          </w:p>
        </w:tc>
        <w:tc>
          <w:tcPr>
            <w:tcW w:w="1701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8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F01D4F" w:rsidRPr="00372435" w:rsidRDefault="00F01D4F" w:rsidP="003923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W w:w="9806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91"/>
        <w:gridCol w:w="34"/>
        <w:gridCol w:w="16"/>
        <w:gridCol w:w="7268"/>
        <w:gridCol w:w="64"/>
        <w:gridCol w:w="1969"/>
        <w:gridCol w:w="34"/>
        <w:gridCol w:w="16"/>
        <w:gridCol w:w="114"/>
      </w:tblGrid>
      <w:tr w:rsidR="00F01D4F" w:rsidRPr="00372435" w:rsidTr="003923F9">
        <w:trPr>
          <w:trHeight w:val="268"/>
        </w:trPr>
        <w:tc>
          <w:tcPr>
            <w:tcW w:w="32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72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2435">
              <w:rPr>
                <w:rFonts w:ascii="Times New Roman" w:hAnsi="Times New Roman" w:cs="Times New Roman"/>
                <w:sz w:val="18"/>
                <w:szCs w:val="18"/>
              </w:rPr>
              <w:t>Руководитель медицинской организации  _______________________</w:t>
            </w:r>
            <w:r w:rsidRPr="003724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20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spacing w:before="14" w:line="17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207"/>
        </w:trPr>
        <w:tc>
          <w:tcPr>
            <w:tcW w:w="3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154"/>
        </w:trPr>
        <w:tc>
          <w:tcPr>
            <w:tcW w:w="32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306"/>
        </w:trPr>
        <w:tc>
          <w:tcPr>
            <w:tcW w:w="2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2435">
              <w:rPr>
                <w:rFonts w:ascii="Times New Roman" w:hAnsi="Times New Roman" w:cs="Times New Roman"/>
                <w:sz w:val="18"/>
                <w:szCs w:val="18"/>
              </w:rPr>
              <w:t>Главный бухгалтер медицинской организа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ции  _______________________</w:t>
            </w:r>
            <w:r w:rsidRPr="0037243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92"/>
        </w:trPr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306"/>
        </w:trPr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93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2435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ТФОМС Смоленской области_______________________ </w:t>
            </w: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154"/>
        </w:trPr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306"/>
        </w:trPr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372435">
              <w:rPr>
                <w:rFonts w:ascii="Times New Roman" w:hAnsi="Times New Roman" w:cs="Times New Roman"/>
                <w:sz w:val="18"/>
                <w:szCs w:val="18"/>
              </w:rPr>
              <w:t>Главный бухгалтер ТФОМС Смоленской области___________________</w:t>
            </w: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spacing w:line="142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D4F" w:rsidRPr="00372435" w:rsidTr="003923F9">
        <w:trPr>
          <w:trHeight w:val="284"/>
        </w:trPr>
        <w:tc>
          <w:tcPr>
            <w:tcW w:w="2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01D4F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  <w:p w:rsidR="00F01D4F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80000"/>
                <w:sz w:val="18"/>
                <w:szCs w:val="18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01D4F" w:rsidRPr="00372435" w:rsidRDefault="00F01D4F" w:rsidP="003923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01D4F" w:rsidRDefault="00F01D4F" w:rsidP="00F01D4F">
      <w:pPr>
        <w:autoSpaceDE w:val="0"/>
        <w:autoSpaceDN w:val="0"/>
        <w:adjustRightInd w:val="0"/>
        <w:spacing w:line="199" w:lineRule="atLeast"/>
      </w:pPr>
    </w:p>
    <w:p w:rsidR="00F01D4F" w:rsidRDefault="00F01D4F" w:rsidP="00A72241">
      <w:pPr>
        <w:pStyle w:val="OTRNormal0"/>
        <w:tabs>
          <w:tab w:val="num" w:pos="142"/>
        </w:tabs>
        <w:spacing w:before="0" w:after="0"/>
        <w:ind w:firstLine="0"/>
        <w:jc w:val="right"/>
        <w:rPr>
          <w:b/>
        </w:rPr>
      </w:pPr>
    </w:p>
    <w:sectPr w:rsidR="00F01D4F" w:rsidSect="00A31A95">
      <w:pgSz w:w="11900" w:h="16840"/>
      <w:pgMar w:top="426" w:right="647" w:bottom="811" w:left="1014" w:header="425" w:footer="38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026" w:rsidRDefault="00286026">
      <w:r>
        <w:separator/>
      </w:r>
    </w:p>
  </w:endnote>
  <w:endnote w:type="continuationSeparator" w:id="0">
    <w:p w:rsidR="00286026" w:rsidRDefault="00286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026" w:rsidRDefault="00286026">
      <w:r>
        <w:separator/>
      </w:r>
    </w:p>
  </w:footnote>
  <w:footnote w:type="continuationSeparator" w:id="0">
    <w:p w:rsidR="00286026" w:rsidRDefault="00286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44D5"/>
    <w:multiLevelType w:val="multilevel"/>
    <w:tmpl w:val="D06EBB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CF0615"/>
    <w:multiLevelType w:val="multilevel"/>
    <w:tmpl w:val="F20438CC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F5859"/>
    <w:rsid w:val="000F57E2"/>
    <w:rsid w:val="001E5275"/>
    <w:rsid w:val="00217293"/>
    <w:rsid w:val="00286026"/>
    <w:rsid w:val="002F066D"/>
    <w:rsid w:val="0030530A"/>
    <w:rsid w:val="00305890"/>
    <w:rsid w:val="00340FAB"/>
    <w:rsid w:val="00413267"/>
    <w:rsid w:val="00495C93"/>
    <w:rsid w:val="005415E4"/>
    <w:rsid w:val="005421ED"/>
    <w:rsid w:val="007117C8"/>
    <w:rsid w:val="007119C8"/>
    <w:rsid w:val="007775A2"/>
    <w:rsid w:val="007B240E"/>
    <w:rsid w:val="00844A17"/>
    <w:rsid w:val="009062D7"/>
    <w:rsid w:val="009A1C8D"/>
    <w:rsid w:val="00A21F79"/>
    <w:rsid w:val="00A31A95"/>
    <w:rsid w:val="00A324AF"/>
    <w:rsid w:val="00A72241"/>
    <w:rsid w:val="00AD3111"/>
    <w:rsid w:val="00AF2147"/>
    <w:rsid w:val="00B33E60"/>
    <w:rsid w:val="00CB4AFE"/>
    <w:rsid w:val="00CF5859"/>
    <w:rsid w:val="00D15DA9"/>
    <w:rsid w:val="00D278CB"/>
    <w:rsid w:val="00D96A8C"/>
    <w:rsid w:val="00E35689"/>
    <w:rsid w:val="00EC72B5"/>
    <w:rsid w:val="00F01D4F"/>
    <w:rsid w:val="00F8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1F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2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A2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A2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A21F79"/>
    <w:pPr>
      <w:spacing w:line="259" w:lineRule="auto"/>
      <w:ind w:left="1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">
    <w:name w:val="Основной текст1"/>
    <w:basedOn w:val="a"/>
    <w:link w:val="a5"/>
    <w:rsid w:val="00A21F79"/>
    <w:pPr>
      <w:spacing w:after="80" w:line="26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A21F79"/>
    <w:pPr>
      <w:spacing w:after="120" w:line="252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OTRNormal">
    <w:name w:val="OTR_Normal Знак"/>
    <w:basedOn w:val="a0"/>
    <w:link w:val="OTRNormal0"/>
    <w:locked/>
    <w:rsid w:val="00A72241"/>
    <w:rPr>
      <w:rFonts w:ascii="Times New Roman" w:eastAsia="Calibri" w:hAnsi="Times New Roman" w:cs="Times New Roman"/>
      <w:szCs w:val="20"/>
      <w:lang w:bidi="ar-SA"/>
    </w:rPr>
  </w:style>
  <w:style w:type="paragraph" w:customStyle="1" w:styleId="OTRNormal0">
    <w:name w:val="OTR_Normal"/>
    <w:basedOn w:val="a"/>
    <w:link w:val="OTRNormal"/>
    <w:rsid w:val="00A72241"/>
    <w:pPr>
      <w:widowControl/>
      <w:spacing w:before="60" w:after="120"/>
      <w:ind w:firstLine="567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  <w:style w:type="table" w:styleId="a6">
    <w:name w:val="Table Grid"/>
    <w:basedOn w:val="a1"/>
    <w:uiPriority w:val="59"/>
    <w:rsid w:val="00F01D4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Задворянская</cp:lastModifiedBy>
  <cp:revision>20</cp:revision>
  <dcterms:created xsi:type="dcterms:W3CDTF">2022-10-19T15:57:00Z</dcterms:created>
  <dcterms:modified xsi:type="dcterms:W3CDTF">2026-01-20T11:48:00Z</dcterms:modified>
</cp:coreProperties>
</file>